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lang w:val="en-US" w:eastAsia="zh"/>
        </w:rPr>
        <w:t>关于征集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应急避难场所标准化试点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项目</w:t>
      </w:r>
    </w:p>
    <w:p>
      <w:pPr>
        <w:pStyle w:val="1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承担单位的通告</w:t>
      </w:r>
    </w:p>
    <w:p>
      <w:pPr>
        <w:wordWrap w:val="0"/>
        <w:topLinePunct/>
        <w:spacing w:line="560" w:lineRule="exact"/>
        <w:jc w:val="left"/>
        <w:rPr>
          <w:rFonts w:ascii="Times New Roman" w:hAnsi="Times New Roman" w:eastAsia="楷体" w:cs="Times New Roman"/>
          <w:snapToGrid w:val="0"/>
          <w:color w:val="000000"/>
          <w:sz w:val="30"/>
          <w:szCs w:val="30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CESI仿宋-GB2312" w:cs="Times New Roman"/>
          <w:snapToGrid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本市应急避难场所标准化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的导向性、指导性、参考性和规范性，强化可操作性，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探索建立本市应急避难场所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范式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上海市应急管理局</w:t>
      </w:r>
      <w:r>
        <w:rPr>
          <w:rFonts w:ascii="仿宋_GB2312" w:hAnsi="仿宋_GB2312" w:eastAsia="仿宋_GB2312" w:cs="仿宋_GB2312"/>
          <w:sz w:val="32"/>
          <w:szCs w:val="32"/>
        </w:rPr>
        <w:t>拟委托第三方专业机构开展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应急避难场所标准化试点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面向社会公开征集承担单位。现就有关事项通告如下。</w:t>
      </w:r>
    </w:p>
    <w:p>
      <w:pPr>
        <w:wordWrap w:val="0"/>
        <w:topLinePunct/>
        <w:spacing w:line="560" w:lineRule="exact"/>
        <w:ind w:firstLine="640" w:firstLineChars="200"/>
        <w:jc w:val="left"/>
        <w:outlineLvl w:val="0"/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  <w:t>一、项目基本情况</w:t>
      </w:r>
    </w:p>
    <w:p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应急避难场所标准化试点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项目需求：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根据《应急避难场所通用技术要求》（GBT 35624-2025）、《应急避难场所管护使用规范》（GBT 33744-2025）等标准规范，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本市应急避难场所建设管理现状和实际使用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构建各级各类应急避难场所建设管理的标准化要求。在部分区选取具有代表性的各级各类试点应急避难场所，按照标准化要求，重点围绕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管护使用、设施设备、物资配备等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开展试点建设管理工作，形成可在全市借鉴、复制、推广的应急避难场所标准点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项目经费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预算限额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人民币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元。</w:t>
      </w:r>
    </w:p>
    <w:p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履约期限：2025年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月至2025年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月</w:t>
      </w:r>
    </w:p>
    <w:p>
      <w:pPr>
        <w:numPr>
          <w:ilvl w:val="0"/>
          <w:numId w:val="1"/>
        </w:numPr>
        <w:wordWrap w:val="0"/>
        <w:topLinePunct/>
        <w:spacing w:line="560" w:lineRule="exact"/>
        <w:ind w:firstLine="640" w:firstLineChars="200"/>
        <w:jc w:val="left"/>
        <w:outlineLvl w:val="0"/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CESI黑体-GB2312" w:cs="Times New Roman"/>
          <w:snapToGrid w:val="0"/>
          <w:color w:val="000000"/>
          <w:sz w:val="32"/>
          <w:szCs w:val="32"/>
        </w:rPr>
        <w:t>申报单位</w:t>
      </w:r>
      <w:r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  <w:t>要求</w:t>
      </w:r>
    </w:p>
    <w:p>
      <w:pPr>
        <w:numPr>
          <w:numId w:val="0"/>
        </w:numPr>
        <w:wordWrap w:val="0"/>
        <w:topLinePunct/>
        <w:spacing w:line="560" w:lineRule="exact"/>
        <w:ind w:firstLine="640" w:firstLineChars="200"/>
        <w:jc w:val="left"/>
        <w:outlineLvl w:val="0"/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1.忠于宪法、遵守法律，具有良好的职业道德，未曾受过刑事处罚、行业处罚和纪律处分的企事业单位、社会组织等均可以组织申报。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2.具备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应急避难场所建设管理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从业经验，承担过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应急避难场所规划、设计、评估、管理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等类似项目，熟悉上海市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应急避难场所建设管理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现状，具有项目所需的技术服务人员和资料设备。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3.具有健全的内部管理制度和质量控制制度，能够为项目组提供项目相关行业的专家支撑系统。须严格遵守数据和成果资料安全保密的有关法律法规，签订保密协议。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4.应为本项目配备专门团队，团队规模不少于10人。项目负责人具有扎实的专业知识和丰富的从业经验，承担过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应急避难场所建设管理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类项目，且具有较强的项目组织实施能力和综合协调能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21"/>
        </w:rPr>
        <w:t>力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，能够根据项目的实际进展状况以及针对各种非常规情况，提出切实可行的解决方案和办法。</w:t>
      </w:r>
    </w:p>
    <w:p>
      <w:pPr>
        <w:wordWrap w:val="0"/>
        <w:topLinePunct/>
        <w:spacing w:line="560" w:lineRule="exact"/>
        <w:ind w:firstLine="640" w:firstLineChars="200"/>
        <w:jc w:val="left"/>
        <w:outlineLvl w:val="0"/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  <w:t>三、</w:t>
      </w:r>
      <w:r>
        <w:rPr>
          <w:rFonts w:hint="eastAsia" w:ascii="Times New Roman" w:hAnsi="Times New Roman" w:eastAsia="CESI黑体-GB2312" w:cs="Times New Roman"/>
          <w:snapToGrid w:val="0"/>
          <w:color w:val="000000"/>
          <w:sz w:val="32"/>
          <w:szCs w:val="32"/>
        </w:rPr>
        <w:t>申报单位</w:t>
      </w:r>
      <w:r>
        <w:rPr>
          <w:rFonts w:ascii="Times New Roman" w:hAnsi="Times New Roman" w:eastAsia="CESI黑体-GB2312" w:cs="Times New Roman"/>
          <w:snapToGrid w:val="0"/>
          <w:color w:val="000000"/>
          <w:sz w:val="32"/>
          <w:szCs w:val="32"/>
        </w:rPr>
        <w:t>响应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申报单位填写《项目申请书》（见附件），于2025年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 xml:space="preserve"> 30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18：00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前，将加盖公章的申请书报送我局防灾减灾处。逾期不予受理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方式：传真或电子邮件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联系方式：电话：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23305896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；传真：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23305899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电子邮箱：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yjjjzc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yjglj.shanghai.gov.cn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CESI仿宋-GB2312" w:cs="Times New Roman"/>
          <w:snapToGrid w:val="0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napToGrid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21"/>
          <w:lang w:val="en-US" w:eastAsia="zh-CN"/>
        </w:rPr>
        <w:t>项目申请书</w:t>
      </w:r>
      <w:r>
        <w:rPr>
          <w:rFonts w:hint="default" w:ascii="Times New Roman" w:hAnsi="Times New Roman" w:eastAsia="CESI仿宋-GB2312" w:cs="Times New Roman"/>
          <w:snapToGrid w:val="0"/>
          <w:color w:val="000000"/>
          <w:sz w:val="30"/>
          <w:szCs w:val="30"/>
          <w:highlight w:val="none"/>
        </w:rPr>
        <w:t xml:space="preserve">         </w:t>
      </w:r>
    </w:p>
    <w:p>
      <w:pPr>
        <w:wordWrap w:val="0"/>
        <w:topLinePunct/>
        <w:spacing w:line="560" w:lineRule="exact"/>
        <w:ind w:firstLine="600" w:firstLineChars="200"/>
        <w:jc w:val="left"/>
        <w:rPr>
          <w:rFonts w:ascii="Times New Roman" w:hAnsi="Times New Roman" w:eastAsia="CESI仿宋-GB2312" w:cs="Times New Roman"/>
          <w:snapToGrid w:val="0"/>
          <w:color w:val="000000"/>
          <w:sz w:val="30"/>
          <w:szCs w:val="30"/>
        </w:rPr>
      </w:pPr>
      <w:r>
        <w:rPr>
          <w:rFonts w:ascii="Times New Roman" w:hAnsi="Times New Roman" w:eastAsia="CESI仿宋-GB2312" w:cs="Times New Roman"/>
          <w:snapToGrid w:val="0"/>
          <w:color w:val="000000"/>
          <w:sz w:val="30"/>
          <w:szCs w:val="30"/>
        </w:rPr>
        <w:t xml:space="preserve"> </w:t>
      </w:r>
    </w:p>
    <w:p>
      <w:pPr>
        <w:wordWrap w:val="0"/>
        <w:topLinePunct/>
        <w:spacing w:line="560" w:lineRule="exact"/>
        <w:ind w:firstLine="600" w:firstLineChars="200"/>
        <w:jc w:val="left"/>
        <w:rPr>
          <w:rFonts w:ascii="Times New Roman" w:hAnsi="Times New Roman" w:eastAsia="CESI仿宋-GB2312" w:cs="Times New Roman"/>
          <w:snapToGrid w:val="0"/>
          <w:color w:val="000000"/>
          <w:sz w:val="30"/>
          <w:szCs w:val="30"/>
        </w:rPr>
      </w:pPr>
      <w:r>
        <w:rPr>
          <w:rFonts w:ascii="Times New Roman" w:hAnsi="Times New Roman" w:eastAsia="CESI仿宋-GB2312" w:cs="Times New Roman"/>
          <w:snapToGrid w:val="0"/>
          <w:color w:val="000000"/>
          <w:sz w:val="30"/>
          <w:szCs w:val="30"/>
        </w:rPr>
        <w:t xml:space="preserve">       </w:t>
      </w:r>
    </w:p>
    <w:p>
      <w:pPr>
        <w:wordWrap w:val="0"/>
        <w:topLinePunct/>
        <w:spacing w:line="560" w:lineRule="exact"/>
        <w:ind w:firstLine="5440" w:firstLineChars="17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上海市应急管理局</w:t>
      </w:r>
    </w:p>
    <w:p>
      <w:pPr>
        <w:wordWrap w:val="0"/>
        <w:topLinePunct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wordWrap w:val="0"/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br w:type="page"/>
      </w:r>
    </w:p>
    <w:p>
      <w:pPr>
        <w:pStyle w:val="6"/>
        <w:widowControl/>
        <w:kinsoku w:val="0"/>
        <w:autoSpaceDE w:val="0"/>
        <w:autoSpaceDN w:val="0"/>
        <w:adjustRightInd w:val="0"/>
        <w:snapToGrid w:val="0"/>
        <w:spacing w:line="570" w:lineRule="exact"/>
        <w:ind w:firstLine="0" w:firstLineChars="0"/>
        <w:textAlignment w:val="baseline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</w:p>
    <w:p>
      <w:pPr>
        <w:snapToGrid w:val="0"/>
        <w:spacing w:line="856" w:lineRule="atLeast"/>
        <w:jc w:val="center"/>
        <w:rPr>
          <w:rFonts w:hint="default" w:ascii="Times New Roman" w:hAnsi="Times New Roman" w:cs="Times New Roman"/>
          <w:color w:val="000000"/>
          <w:spacing w:val="5"/>
          <w:sz w:val="52"/>
          <w:highlight w:val="none"/>
        </w:rPr>
      </w:pPr>
    </w:p>
    <w:p>
      <w:pPr>
        <w:snapToGrid w:val="0"/>
        <w:spacing w:line="800" w:lineRule="atLeast"/>
        <w:jc w:val="center"/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  <w:t>申请书</w:t>
      </w:r>
    </w:p>
    <w:p>
      <w:pPr>
        <w:snapToGrid w:val="0"/>
        <w:spacing w:line="277" w:lineRule="atLeast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snapToGrid w:val="0"/>
        <w:spacing w:line="277" w:lineRule="atLeast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snapToGrid w:val="0"/>
        <w:spacing w:line="200" w:lineRule="exact"/>
        <w:ind w:firstLine="641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snapToGrid w:val="0"/>
        <w:spacing w:line="572" w:lineRule="atLeast"/>
        <w:ind w:firstLine="657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名  称：</w:t>
      </w:r>
    </w:p>
    <w:p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572" w:lineRule="atLeast"/>
        <w:ind w:firstLine="64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位：</w:t>
      </w:r>
    </w:p>
    <w:p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572" w:lineRule="atLeast"/>
        <w:ind w:firstLine="64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填  表  日  期：</w:t>
      </w:r>
    </w:p>
    <w:p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before="119" w:line="436" w:lineRule="atLeast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snapToGrid w:val="0"/>
        <w:spacing w:before="119" w:line="436" w:lineRule="atLeast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承诺：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436" w:lineRule="atLeast"/>
        <w:ind w:firstLine="640" w:firstLineChars="200"/>
        <w:textAlignment w:val="baseline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保证如实填写本申请书各项内容。申请单位符合以下要求：（一）依法设立，具有独立承担民事责任的能力；（二）治理结构健全，内部管理和监督制度完善；（三）具备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完成项目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所必需的设施、人员和专业技术能力；（四）前三年内无重大违法记录，信用状况良好，未被列入经营异常名录或者严重违法企业名单。</w:t>
      </w:r>
    </w:p>
    <w:p>
      <w:pPr>
        <w:snapToGrid w:val="0"/>
        <w:spacing w:line="374" w:lineRule="atLeast"/>
        <w:ind w:right="1797" w:firstLine="2999"/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napToGrid w:val="0"/>
        <w:spacing w:line="400" w:lineRule="exact"/>
        <w:ind w:right="1531" w:firstLine="2999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    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）：</w:t>
      </w:r>
    </w:p>
    <w:p>
      <w:pPr>
        <w:snapToGrid w:val="0"/>
        <w:spacing w:line="400" w:lineRule="exact"/>
        <w:ind w:right="1085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年  月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一、申请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基本情况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29"/>
        <w:gridCol w:w="2652"/>
        <w:gridCol w:w="447"/>
        <w:gridCol w:w="384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通讯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8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7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95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组成员分工表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需求响应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27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基本思路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（限150字以内）：</w:t>
            </w:r>
          </w:p>
          <w:p>
            <w:pPr>
              <w:snapToGrid w:val="0"/>
              <w:spacing w:line="277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开展方式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0字以内）：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6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47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具体内容（限1000字以内）：</w:t>
            </w: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三、完成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的条件和保证</w:t>
      </w:r>
    </w:p>
    <w:tbl>
      <w:tblPr>
        <w:tblStyle w:val="7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  <w:jc w:val="center"/>
        </w:trPr>
        <w:tc>
          <w:tcPr>
            <w:tcW w:w="8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36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提示：完成本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时间保证，资料设备等条件。</w:t>
            </w:r>
          </w:p>
          <w:p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经费预算</w:t>
      </w:r>
    </w:p>
    <w:tbl>
      <w:tblPr>
        <w:tblStyle w:val="7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19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预算经费（万元）</w:t>
            </w: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计划完成时间和最终成果</w:t>
      </w:r>
    </w:p>
    <w:tbl>
      <w:tblPr>
        <w:tblStyle w:val="7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391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计划完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成时间</w:t>
            </w:r>
          </w:p>
        </w:tc>
        <w:tc>
          <w:tcPr>
            <w:tcW w:w="71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最终成果名称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ordWrap w:val="0"/>
        <w:topLinePunct/>
        <w:spacing w:line="540" w:lineRule="exact"/>
        <w:ind w:firstLine="4000" w:firstLineChars="125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28791-3F86-4480-A8DF-E982FF614B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1E1696-6EB9-47CF-A524-6D3173F296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54673C-99B9-4FF1-9C89-86539E6CC4B8}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4" w:fontKey="{936EA856-F043-4432-9787-CFBC8190CDA3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5" w:fontKey="{6D368ABD-268A-4BBB-BD2D-C74689EEB1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09BA456-1D37-45FF-B01D-5835BC51D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F085781-2A98-43DD-B0D5-E74C2CF470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2759075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Py5ydUAAAAI&#10;AQAADwAAAGRycy9kb3ducmV2LnhtbE2PzU7DMBCE70i8g7VI3KjdNNAoxKlERTgi0XDg6MbbJOCf&#10;yHbT8PYsJziOZjTzTbVbrGEzhjh6J2G9EsDQdV6Prpfw3jZ3BbCYlNPKeIcSvjHCrr6+qlSp/cW9&#10;4XxIPaMSF0slYUhpKjmP3YBWxZWf0JF38sGqRDL0XAd1oXJreCbEA7dqdLQwqAn3A3Zfh7OVsG/a&#10;NswYg/nAl2bz+fqU4/Mi5e3NWjwCS7ikvzD84hM61MR09GenIzMS8k1+T1EJ9IjsbZaRPErIik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8/LnJ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D161"/>
    <w:multiLevelType w:val="singleLevel"/>
    <w:tmpl w:val="9A29D1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k3ZjJlNTdiN2FiMjE1NzIwNzkwNjIzMzU4MDQifQ=="/>
  </w:docVars>
  <w:rsids>
    <w:rsidRoot w:val="604E1CA9"/>
    <w:rsid w:val="00081A43"/>
    <w:rsid w:val="00235B23"/>
    <w:rsid w:val="003B5B89"/>
    <w:rsid w:val="008C7186"/>
    <w:rsid w:val="008F1075"/>
    <w:rsid w:val="009B1040"/>
    <w:rsid w:val="00B81D63"/>
    <w:rsid w:val="00C643FA"/>
    <w:rsid w:val="00C6768A"/>
    <w:rsid w:val="00D85777"/>
    <w:rsid w:val="00DC0359"/>
    <w:rsid w:val="00F44A5B"/>
    <w:rsid w:val="01156C56"/>
    <w:rsid w:val="03990109"/>
    <w:rsid w:val="046163BD"/>
    <w:rsid w:val="04D550AF"/>
    <w:rsid w:val="053F54D7"/>
    <w:rsid w:val="0574522D"/>
    <w:rsid w:val="05D16ADD"/>
    <w:rsid w:val="07F36EFB"/>
    <w:rsid w:val="09627D18"/>
    <w:rsid w:val="09660E21"/>
    <w:rsid w:val="0A4B17C7"/>
    <w:rsid w:val="0B7E30EB"/>
    <w:rsid w:val="0B954134"/>
    <w:rsid w:val="0CAE2633"/>
    <w:rsid w:val="0DD501B3"/>
    <w:rsid w:val="105D7D6D"/>
    <w:rsid w:val="12171A41"/>
    <w:rsid w:val="127D279C"/>
    <w:rsid w:val="12ED3C3C"/>
    <w:rsid w:val="132F57DC"/>
    <w:rsid w:val="13417EDB"/>
    <w:rsid w:val="14D26046"/>
    <w:rsid w:val="15924BB4"/>
    <w:rsid w:val="160C6888"/>
    <w:rsid w:val="162D57EF"/>
    <w:rsid w:val="17D25F2C"/>
    <w:rsid w:val="188465EC"/>
    <w:rsid w:val="18AC09C2"/>
    <w:rsid w:val="18F21B66"/>
    <w:rsid w:val="19F8198B"/>
    <w:rsid w:val="1F7312F5"/>
    <w:rsid w:val="22271F8C"/>
    <w:rsid w:val="297377FC"/>
    <w:rsid w:val="29FC2138"/>
    <w:rsid w:val="2ADA6CA4"/>
    <w:rsid w:val="2B2B10E1"/>
    <w:rsid w:val="2B407884"/>
    <w:rsid w:val="2BD792F8"/>
    <w:rsid w:val="2BDF9D9E"/>
    <w:rsid w:val="2BEB2002"/>
    <w:rsid w:val="2C7C6E30"/>
    <w:rsid w:val="2D26747D"/>
    <w:rsid w:val="2DBA0995"/>
    <w:rsid w:val="2DE12D0A"/>
    <w:rsid w:val="2EBA52B7"/>
    <w:rsid w:val="30AF64B9"/>
    <w:rsid w:val="328C6F36"/>
    <w:rsid w:val="35F543FE"/>
    <w:rsid w:val="367DB228"/>
    <w:rsid w:val="3871017D"/>
    <w:rsid w:val="39CA187B"/>
    <w:rsid w:val="3C7F7AAD"/>
    <w:rsid w:val="3CB2175E"/>
    <w:rsid w:val="3CBE19AA"/>
    <w:rsid w:val="3CF39F22"/>
    <w:rsid w:val="3D084B4C"/>
    <w:rsid w:val="3D211828"/>
    <w:rsid w:val="3DA013D7"/>
    <w:rsid w:val="3EB77279"/>
    <w:rsid w:val="40E5215D"/>
    <w:rsid w:val="40E76FE5"/>
    <w:rsid w:val="411C4F6E"/>
    <w:rsid w:val="41707B81"/>
    <w:rsid w:val="42BE1A51"/>
    <w:rsid w:val="469D0AD9"/>
    <w:rsid w:val="48765F13"/>
    <w:rsid w:val="4BAF228D"/>
    <w:rsid w:val="4C202D0F"/>
    <w:rsid w:val="4C5D3EB2"/>
    <w:rsid w:val="4C6F0D06"/>
    <w:rsid w:val="4DA74A80"/>
    <w:rsid w:val="4DFB116A"/>
    <w:rsid w:val="4E103496"/>
    <w:rsid w:val="4E694899"/>
    <w:rsid w:val="4E6967D8"/>
    <w:rsid w:val="4F1A275D"/>
    <w:rsid w:val="4FCFBA2B"/>
    <w:rsid w:val="50542303"/>
    <w:rsid w:val="51784EB1"/>
    <w:rsid w:val="52736E9E"/>
    <w:rsid w:val="52D366D3"/>
    <w:rsid w:val="53330BF3"/>
    <w:rsid w:val="55390017"/>
    <w:rsid w:val="56E30B2B"/>
    <w:rsid w:val="57750EC1"/>
    <w:rsid w:val="58F77A48"/>
    <w:rsid w:val="5A3D29F0"/>
    <w:rsid w:val="5E865A73"/>
    <w:rsid w:val="5F193ECD"/>
    <w:rsid w:val="604E1CA9"/>
    <w:rsid w:val="60A129A1"/>
    <w:rsid w:val="62575EB1"/>
    <w:rsid w:val="64733447"/>
    <w:rsid w:val="64BD2E58"/>
    <w:rsid w:val="65257B87"/>
    <w:rsid w:val="66F47095"/>
    <w:rsid w:val="695674E4"/>
    <w:rsid w:val="69B16E6C"/>
    <w:rsid w:val="6A44766D"/>
    <w:rsid w:val="6A995680"/>
    <w:rsid w:val="6BFF4EBD"/>
    <w:rsid w:val="6C63EF4A"/>
    <w:rsid w:val="6D87663E"/>
    <w:rsid w:val="6E306DBC"/>
    <w:rsid w:val="6F7B5D4D"/>
    <w:rsid w:val="6FA348AB"/>
    <w:rsid w:val="705F622B"/>
    <w:rsid w:val="722C2936"/>
    <w:rsid w:val="72CDC425"/>
    <w:rsid w:val="74C40FB3"/>
    <w:rsid w:val="75555EA0"/>
    <w:rsid w:val="759A625E"/>
    <w:rsid w:val="75D55461"/>
    <w:rsid w:val="75FA729D"/>
    <w:rsid w:val="760D6F22"/>
    <w:rsid w:val="77BD0EFB"/>
    <w:rsid w:val="77F13DC7"/>
    <w:rsid w:val="783E12F8"/>
    <w:rsid w:val="78E16601"/>
    <w:rsid w:val="78EDC45F"/>
    <w:rsid w:val="7A907DDF"/>
    <w:rsid w:val="7AFC25A5"/>
    <w:rsid w:val="7B7E3AA5"/>
    <w:rsid w:val="7CDF1AE8"/>
    <w:rsid w:val="7E7FF3B9"/>
    <w:rsid w:val="7EF7DA9E"/>
    <w:rsid w:val="86E35490"/>
    <w:rsid w:val="8F4FE4E1"/>
    <w:rsid w:val="97BF1808"/>
    <w:rsid w:val="9D7F196A"/>
    <w:rsid w:val="A7F91816"/>
    <w:rsid w:val="AA7C54D5"/>
    <w:rsid w:val="B72589F6"/>
    <w:rsid w:val="B7FF02EC"/>
    <w:rsid w:val="B7FFA00A"/>
    <w:rsid w:val="BEAEBA7D"/>
    <w:rsid w:val="BEF96562"/>
    <w:rsid w:val="BFFBC831"/>
    <w:rsid w:val="CBBEFEEF"/>
    <w:rsid w:val="CBFF4BE0"/>
    <w:rsid w:val="DEFFA665"/>
    <w:rsid w:val="DF3C629B"/>
    <w:rsid w:val="DFF7CD8A"/>
    <w:rsid w:val="E43E90AB"/>
    <w:rsid w:val="E5FF7DA6"/>
    <w:rsid w:val="E6FFE74C"/>
    <w:rsid w:val="EC73E234"/>
    <w:rsid w:val="EF770525"/>
    <w:rsid w:val="EFFF0722"/>
    <w:rsid w:val="F1BC66CD"/>
    <w:rsid w:val="F3FE0BA2"/>
    <w:rsid w:val="F69725D8"/>
    <w:rsid w:val="F6FABC26"/>
    <w:rsid w:val="FAFF64DA"/>
    <w:rsid w:val="FBDFA756"/>
    <w:rsid w:val="FC596A52"/>
    <w:rsid w:val="FCFF7735"/>
    <w:rsid w:val="FD5F442B"/>
    <w:rsid w:val="FDCDAE5F"/>
    <w:rsid w:val="FE339D4A"/>
    <w:rsid w:val="FE6F8197"/>
    <w:rsid w:val="FEAB1469"/>
    <w:rsid w:val="FEFF66C5"/>
    <w:rsid w:val="FF5B0FAC"/>
    <w:rsid w:val="FFEBD1FD"/>
    <w:rsid w:val="FFF72E83"/>
    <w:rsid w:val="FFFB1102"/>
    <w:rsid w:val="FFFDB452"/>
    <w:rsid w:val="FFFF9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Times New Roman" w:hAnsi="Times New Roman"/>
    </w:rPr>
  </w:style>
  <w:style w:type="character" w:customStyle="1" w:styleId="9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widowControl/>
      <w:adjustRightInd w:val="0"/>
      <w:spacing w:line="560" w:lineRule="exact"/>
      <w:contextualSpacing/>
      <w:jc w:val="center"/>
    </w:pPr>
    <w:rPr>
      <w:rFonts w:ascii="方正公文小标宋" w:hAnsi="方正公文小标宋" w:eastAsia="方正公文小标宋" w:cs="Times New Roman"/>
      <w:snapToGrid w:val="0"/>
      <w:color w:val="000000"/>
      <w:sz w:val="44"/>
      <w:szCs w:val="44"/>
    </w:rPr>
  </w:style>
  <w:style w:type="paragraph" w:customStyle="1" w:styleId="11">
    <w:name w:val="正文文字缩进 2"/>
    <w:basedOn w:val="1"/>
    <w:autoRedefine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2679</Words>
  <Characters>2829</Characters>
  <Lines>23</Lines>
  <Paragraphs>6</Paragraphs>
  <TotalTime>2</TotalTime>
  <ScaleCrop>false</ScaleCrop>
  <LinksUpToDate>false</LinksUpToDate>
  <CharactersWithSpaces>2972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2021-08-12T10:55:00Z</dcterms:created>
  <dc:creator>yuyu</dc:creator>
  <cp:lastModifiedBy>shand</cp:lastModifiedBy>
  <cp:lastPrinted>2024-08-23T16:58:00Z</cp:lastPrinted>
  <dcterms:modified xsi:type="dcterms:W3CDTF">2025-09-23T05:39:50Z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00597770EACF41F1ADD74B9DA9461859_13</vt:lpwstr>
  </property>
  <property fmtid="{D5CDD505-2E9C-101B-9397-08002B2CF9AE}" pid="4" name="KSOTemplateDocerSaveRecord">
    <vt:lpwstr>eyJoZGlkIjoiMzEwNTM5NzYwMDRjMzkwZTVkZjY2ODkwMGIxNGU0OTUiLCJ1c2VySWQiOiI0MDMwNTI1ODAifQ==</vt:lpwstr>
  </property>
</Properties>
</file>