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kinsoku w:val="0"/>
        <w:autoSpaceDE w:val="0"/>
        <w:autoSpaceDN w:val="0"/>
        <w:adjustRightInd w:val="0"/>
        <w:snapToGrid w:val="0"/>
        <w:spacing w:line="570" w:lineRule="exact"/>
        <w:ind w:firstLine="0" w:firstLineChars="0"/>
        <w:textAlignment w:val="baseline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56" w:lineRule="atLeast"/>
        <w:ind w:right="0" w:firstLine="0" w:firstLineChars="0"/>
        <w:jc w:val="center"/>
        <w:rPr>
          <w:rFonts w:hint="default" w:ascii="Times New Roman" w:hAnsi="Times New Roman" w:cs="Times New Roman"/>
          <w:color w:val="000000"/>
          <w:spacing w:val="5"/>
          <w:sz w:val="5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atLeast"/>
        <w:ind w:right="0" w:firstLine="0" w:firstLineChars="0"/>
        <w:jc w:val="center"/>
        <w:rPr>
          <w:rFonts w:hint="default" w:ascii="Times New Roman" w:hAnsi="Times New Roman" w:eastAsia="宋体" w:cs="Times New Roman"/>
          <w:b/>
          <w:color w:val="000000"/>
          <w:spacing w:val="5"/>
          <w:sz w:val="52"/>
          <w:szCs w:val="52"/>
          <w:highlight w:val="none"/>
        </w:rPr>
      </w:pPr>
      <w:r>
        <w:rPr>
          <w:rFonts w:hint="default" w:ascii="Times New Roman" w:hAnsi="Times New Roman" w:eastAsia="宋体" w:cs="Times New Roman"/>
          <w:b/>
          <w:color w:val="000000"/>
          <w:spacing w:val="5"/>
          <w:sz w:val="52"/>
          <w:szCs w:val="5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宋体" w:cs="Times New Roman"/>
          <w:b/>
          <w:color w:val="000000"/>
          <w:spacing w:val="5"/>
          <w:sz w:val="52"/>
          <w:szCs w:val="52"/>
          <w:highlight w:val="none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7" w:lineRule="atLeast"/>
        <w:ind w:right="0" w:firstLine="0" w:firstLineChars="0"/>
        <w:jc w:val="center"/>
        <w:rPr>
          <w:rFonts w:hint="default" w:ascii="Times New Roman" w:hAnsi="Times New Roman" w:cs="Times New Roman"/>
          <w:color w:val="00000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7" w:lineRule="atLeast"/>
        <w:ind w:right="0" w:firstLine="0" w:firstLineChars="0"/>
        <w:jc w:val="center"/>
        <w:rPr>
          <w:rFonts w:hint="default" w:ascii="Times New Roman" w:hAnsi="Times New Roman" w:cs="Times New Roman"/>
          <w:color w:val="00000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right="0" w:firstLine="0" w:firstLineChars="0"/>
        <w:rPr>
          <w:rFonts w:hint="default" w:ascii="Times New Roman" w:hAnsi="Times New Roman" w:cs="Times New Roman"/>
          <w:color w:val="00000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atLeast"/>
        <w:ind w:right="0" w:firstLine="640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项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目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 xml:space="preserve">  名  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right="0" w:firstLine="640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right="0" w:firstLine="640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atLeast"/>
        <w:ind w:right="0" w:firstLine="640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申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请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单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right="0" w:firstLine="640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right="0" w:firstLine="640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atLeast"/>
        <w:ind w:right="0" w:firstLine="640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填  表  日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7" w:lineRule="atLeast"/>
        <w:ind w:right="0" w:firstLine="640" w:firstLineChars="200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7" w:lineRule="atLeast"/>
        <w:ind w:right="0" w:firstLine="0" w:firstLineChars="0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7" w:lineRule="atLeast"/>
        <w:ind w:right="0" w:firstLine="0" w:firstLineChars="0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7" w:lineRule="atLeast"/>
        <w:ind w:right="0" w:firstLine="0" w:firstLineChars="0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7" w:lineRule="atLeast"/>
        <w:ind w:right="0" w:firstLine="0" w:firstLineChars="0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6" w:lineRule="atLeast"/>
        <w:ind w:right="0" w:firstLine="0" w:firstLineChars="0"/>
        <w:jc w:val="lef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6" w:lineRule="atLeast"/>
        <w:ind w:right="0" w:firstLine="0" w:firstLineChars="0"/>
        <w:jc w:val="lef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申请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承诺：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436" w:lineRule="atLeast"/>
        <w:ind w:right="0" w:firstLine="640" w:firstLineChars="200"/>
        <w:textAlignment w:val="baseline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保证如实填写本申请书各项内容。申请单位符合以下要求：（一）依法设立，具有独立承担民事责任的能力；</w:t>
      </w:r>
      <w:r>
        <w:rPr>
          <w:rFonts w:hint="eastAsia" w:asci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符合政府购买服务项目的承接主体需求</w:t>
      </w:r>
      <w:r>
        <w:rPr>
          <w:rFonts w:hint="eastAsia" w:asci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（</w:t>
      </w:r>
      <w:r>
        <w:rPr>
          <w:rFonts w:hint="eastAsia" w:ascii="Times New Roman" w:eastAsia="宋体" w:cs="Times New Roman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）治理结构健全，内部管理和监督制度完善；（</w:t>
      </w:r>
      <w:r>
        <w:rPr>
          <w:rFonts w:hint="eastAsia" w:ascii="Times New Roman" w:eastAsia="宋体" w:cs="Times New Roman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）具备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完成项目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所必需的设施、人员和专业技术能力；（</w:t>
      </w:r>
      <w:r>
        <w:rPr>
          <w:rFonts w:hint="eastAsia" w:ascii="Times New Roman" w:eastAsia="宋体" w:cs="Times New Roman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）前三年内无重大违法记录，信用状况良好，未被列入经营异常名录或者严重违法企业名单。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74" w:lineRule="atLeast"/>
        <w:ind w:right="0" w:firstLine="0" w:firstLineChars="0"/>
        <w:jc w:val="center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firstLine="0" w:firstLineChars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 w:firstLine="0" w:firstLineChars="0"/>
        <w:jc w:val="righ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 xml:space="preserve">      申请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>盖章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）：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 w:firstLine="0" w:firstLineChars="0"/>
        <w:jc w:val="right"/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highlight w:val="none"/>
        </w:rPr>
        <w:t>年  月  日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highlight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一、申请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基本情况</w:t>
      </w:r>
    </w:p>
    <w:tbl>
      <w:tblPr>
        <w:tblStyle w:val="16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2029"/>
        <w:gridCol w:w="2652"/>
        <w:gridCol w:w="447"/>
        <w:gridCol w:w="384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0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地址</w:t>
            </w:r>
          </w:p>
        </w:tc>
        <w:tc>
          <w:tcPr>
            <w:tcW w:w="46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8" w:hRule="exac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介绍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7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经验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8955" w:type="dxa"/>
            <w:gridSpan w:val="6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组成员分工表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成员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分工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需求响应</w:t>
      </w:r>
    </w:p>
    <w:tbl>
      <w:tblPr>
        <w:tblStyle w:val="16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210" w:leftChars="1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基本思路（限150字以内）：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7" w:lineRule="atLeast"/>
              <w:ind w:left="210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  <w:jc w:val="center"/>
        </w:trPr>
        <w:tc>
          <w:tcPr>
            <w:tcW w:w="895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210" w:leftChars="1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开展方式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（限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0字以内）：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210" w:leftChars="1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210" w:leftChars="1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210" w:leftChars="1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210" w:leftChars="1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4" w:hRule="atLeast"/>
          <w:jc w:val="center"/>
        </w:trPr>
        <w:tc>
          <w:tcPr>
            <w:tcW w:w="895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7" w:lineRule="atLeast"/>
              <w:ind w:left="210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具体内容（限1000字以内）：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7" w:lineRule="atLeast"/>
              <w:ind w:left="210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7" w:lineRule="atLeast"/>
              <w:ind w:left="210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7" w:lineRule="atLeast"/>
              <w:ind w:left="210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7" w:lineRule="atLeast"/>
              <w:ind w:left="210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7" w:lineRule="atLeast"/>
              <w:ind w:left="210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6" w:lineRule="atLeast"/>
              <w:ind w:left="210" w:leftChars="10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三、完成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的条件和保证</w:t>
      </w:r>
    </w:p>
    <w:tbl>
      <w:tblPr>
        <w:tblStyle w:val="16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7" w:hRule="atLeast"/>
          <w:jc w:val="center"/>
        </w:trPr>
        <w:tc>
          <w:tcPr>
            <w:tcW w:w="8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436" w:lineRule="atLeast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提示：完成本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时间保证，资料设备等条件。</w:t>
            </w:r>
          </w:p>
          <w:p>
            <w:pPr>
              <w:snapToGrid w:val="0"/>
              <w:spacing w:line="436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四、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经费预算</w:t>
      </w:r>
    </w:p>
    <w:tbl>
      <w:tblPr>
        <w:tblStyle w:val="16"/>
        <w:tblW w:w="49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219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</w:rPr>
              <w:t>预算经费（万元）</w:t>
            </w: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五、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计划完成时间和最终成果</w:t>
      </w:r>
    </w:p>
    <w:tbl>
      <w:tblPr>
        <w:tblStyle w:val="16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3916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18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  <w:t>计划完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  <w:t>成时间</w:t>
            </w:r>
          </w:p>
        </w:tc>
        <w:tc>
          <w:tcPr>
            <w:tcW w:w="715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  <w:t>最终成果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18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  <w:t>最终成果名称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3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仿宋_GB2312"/>
          <w:sz w:val="2"/>
          <w:szCs w:val="2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720" w:footer="72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方正仿宋_GBK"/>
    <w:panose1 w:val="02010609030101010101"/>
    <w:charset w:val="00"/>
    <w:family w:val="swiss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ˎ̥">
    <w:altName w:val="Noto Sans CJK JP Bold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F9"/>
    <w:rsid w:val="0001459D"/>
    <w:rsid w:val="000F5BD8"/>
    <w:rsid w:val="00193367"/>
    <w:rsid w:val="001F34CC"/>
    <w:rsid w:val="001F4EE7"/>
    <w:rsid w:val="002B6295"/>
    <w:rsid w:val="00302A65"/>
    <w:rsid w:val="00304895"/>
    <w:rsid w:val="003D231B"/>
    <w:rsid w:val="003D4D57"/>
    <w:rsid w:val="00410C62"/>
    <w:rsid w:val="004310F9"/>
    <w:rsid w:val="00456B50"/>
    <w:rsid w:val="005A45CF"/>
    <w:rsid w:val="005B766F"/>
    <w:rsid w:val="00605295"/>
    <w:rsid w:val="00621D52"/>
    <w:rsid w:val="006775FB"/>
    <w:rsid w:val="00767D05"/>
    <w:rsid w:val="007B2160"/>
    <w:rsid w:val="007C085B"/>
    <w:rsid w:val="007C4575"/>
    <w:rsid w:val="007F1A61"/>
    <w:rsid w:val="008058DC"/>
    <w:rsid w:val="008C3DEF"/>
    <w:rsid w:val="008E7AB2"/>
    <w:rsid w:val="009130DA"/>
    <w:rsid w:val="00AB19F7"/>
    <w:rsid w:val="00B14A5F"/>
    <w:rsid w:val="00BA48FC"/>
    <w:rsid w:val="00BF2E13"/>
    <w:rsid w:val="00C051A2"/>
    <w:rsid w:val="00C46382"/>
    <w:rsid w:val="00C84826"/>
    <w:rsid w:val="00CB495F"/>
    <w:rsid w:val="00D12C22"/>
    <w:rsid w:val="00D130BF"/>
    <w:rsid w:val="00D14BFA"/>
    <w:rsid w:val="00DD42AF"/>
    <w:rsid w:val="00E1544A"/>
    <w:rsid w:val="00E21A8D"/>
    <w:rsid w:val="00E44390"/>
    <w:rsid w:val="00E45293"/>
    <w:rsid w:val="00E73ACC"/>
    <w:rsid w:val="00EF7FA3"/>
    <w:rsid w:val="00F52B35"/>
    <w:rsid w:val="08EABF5D"/>
    <w:rsid w:val="0FE33B72"/>
    <w:rsid w:val="17BD6E74"/>
    <w:rsid w:val="1B119757"/>
    <w:rsid w:val="1F7FBA69"/>
    <w:rsid w:val="1FFCE0FC"/>
    <w:rsid w:val="2BE7D4D5"/>
    <w:rsid w:val="2CBFFCB3"/>
    <w:rsid w:val="2DFE678F"/>
    <w:rsid w:val="2EAE33BB"/>
    <w:rsid w:val="2EEFEAD5"/>
    <w:rsid w:val="2FC6346B"/>
    <w:rsid w:val="2FE641EC"/>
    <w:rsid w:val="39EE71CE"/>
    <w:rsid w:val="39EFB0A8"/>
    <w:rsid w:val="3BBF0FB5"/>
    <w:rsid w:val="3CED158F"/>
    <w:rsid w:val="3EDBBA59"/>
    <w:rsid w:val="3EFDECA4"/>
    <w:rsid w:val="3EFF6401"/>
    <w:rsid w:val="3FAD1938"/>
    <w:rsid w:val="3FDB8798"/>
    <w:rsid w:val="3FDFBF81"/>
    <w:rsid w:val="3FE3831C"/>
    <w:rsid w:val="3FF5BFB9"/>
    <w:rsid w:val="3FF7E04A"/>
    <w:rsid w:val="3FFD5E4C"/>
    <w:rsid w:val="4727EA22"/>
    <w:rsid w:val="4E6F4366"/>
    <w:rsid w:val="567780BD"/>
    <w:rsid w:val="5B3353EF"/>
    <w:rsid w:val="5D7FCD84"/>
    <w:rsid w:val="5DF6A6F2"/>
    <w:rsid w:val="5EF48C66"/>
    <w:rsid w:val="5FB962DD"/>
    <w:rsid w:val="5FDD8E6C"/>
    <w:rsid w:val="5FFA6D84"/>
    <w:rsid w:val="5FFFD7B8"/>
    <w:rsid w:val="64FEB15E"/>
    <w:rsid w:val="65D126AD"/>
    <w:rsid w:val="67EB4697"/>
    <w:rsid w:val="69A3943A"/>
    <w:rsid w:val="6D7547BB"/>
    <w:rsid w:val="6D7FD228"/>
    <w:rsid w:val="6FD6B0D6"/>
    <w:rsid w:val="6FDBC03D"/>
    <w:rsid w:val="6FEF296F"/>
    <w:rsid w:val="6FEF32E7"/>
    <w:rsid w:val="6FEFD393"/>
    <w:rsid w:val="72DC5C02"/>
    <w:rsid w:val="732C1B91"/>
    <w:rsid w:val="73FE3F25"/>
    <w:rsid w:val="74FDB1CD"/>
    <w:rsid w:val="76DE8D3C"/>
    <w:rsid w:val="77DF856E"/>
    <w:rsid w:val="77DFFE5A"/>
    <w:rsid w:val="797F0918"/>
    <w:rsid w:val="79972709"/>
    <w:rsid w:val="7B6C8625"/>
    <w:rsid w:val="7BF9B664"/>
    <w:rsid w:val="7CD79409"/>
    <w:rsid w:val="7DFDDAB0"/>
    <w:rsid w:val="7F9D5632"/>
    <w:rsid w:val="7FBF578C"/>
    <w:rsid w:val="7FD87539"/>
    <w:rsid w:val="7FE53F2B"/>
    <w:rsid w:val="7FF7F9B8"/>
    <w:rsid w:val="7FFD7F7E"/>
    <w:rsid w:val="7FFDA42D"/>
    <w:rsid w:val="7FFF03E3"/>
    <w:rsid w:val="7FFF04AF"/>
    <w:rsid w:val="7FFF58FD"/>
    <w:rsid w:val="81679643"/>
    <w:rsid w:val="9126E394"/>
    <w:rsid w:val="9C7EC7F4"/>
    <w:rsid w:val="9E7F5568"/>
    <w:rsid w:val="9FBF4549"/>
    <w:rsid w:val="9FF92A6C"/>
    <w:rsid w:val="A7A6CC96"/>
    <w:rsid w:val="AFFE0E45"/>
    <w:rsid w:val="B2E5A1AB"/>
    <w:rsid w:val="B31B12DE"/>
    <w:rsid w:val="B330DC70"/>
    <w:rsid w:val="B6FDB1DB"/>
    <w:rsid w:val="B97D1F5B"/>
    <w:rsid w:val="BCFFCE70"/>
    <w:rsid w:val="BD8F121C"/>
    <w:rsid w:val="BDFF1E0C"/>
    <w:rsid w:val="BEEF3282"/>
    <w:rsid w:val="BF3DED61"/>
    <w:rsid w:val="BFFF9ECA"/>
    <w:rsid w:val="CF66A746"/>
    <w:rsid w:val="CFCECE7E"/>
    <w:rsid w:val="D0FE9F21"/>
    <w:rsid w:val="D35BE868"/>
    <w:rsid w:val="D6769D91"/>
    <w:rsid w:val="D7E7FEC5"/>
    <w:rsid w:val="D7F7487C"/>
    <w:rsid w:val="DBFBCBA9"/>
    <w:rsid w:val="DD67F045"/>
    <w:rsid w:val="DDFFFDD1"/>
    <w:rsid w:val="DFA6F14F"/>
    <w:rsid w:val="DFAD169A"/>
    <w:rsid w:val="DFE79094"/>
    <w:rsid w:val="E3B735E2"/>
    <w:rsid w:val="E74E7B9D"/>
    <w:rsid w:val="E76FABF3"/>
    <w:rsid w:val="E7FC988E"/>
    <w:rsid w:val="E7FFE977"/>
    <w:rsid w:val="E95D53A7"/>
    <w:rsid w:val="E9F627D7"/>
    <w:rsid w:val="EAFDF117"/>
    <w:rsid w:val="EB6BA65E"/>
    <w:rsid w:val="EBEFEE94"/>
    <w:rsid w:val="EC7EF6BE"/>
    <w:rsid w:val="EFE253A5"/>
    <w:rsid w:val="EFE6058E"/>
    <w:rsid w:val="F35B2EAC"/>
    <w:rsid w:val="F4BE68E5"/>
    <w:rsid w:val="F5EE6359"/>
    <w:rsid w:val="F6B4F6DA"/>
    <w:rsid w:val="F6DF93AF"/>
    <w:rsid w:val="F6E726AE"/>
    <w:rsid w:val="F73B31A7"/>
    <w:rsid w:val="F7B9629E"/>
    <w:rsid w:val="F7BF6EFF"/>
    <w:rsid w:val="F7F5C4DB"/>
    <w:rsid w:val="F7FB474C"/>
    <w:rsid w:val="F7FC3E45"/>
    <w:rsid w:val="F7FF3892"/>
    <w:rsid w:val="F7FF4268"/>
    <w:rsid w:val="F87DF4E0"/>
    <w:rsid w:val="F9CB4637"/>
    <w:rsid w:val="F9EE14A2"/>
    <w:rsid w:val="FACF30EE"/>
    <w:rsid w:val="FAFFF161"/>
    <w:rsid w:val="FBDDEC87"/>
    <w:rsid w:val="FBFE2F39"/>
    <w:rsid w:val="FDFE5EFE"/>
    <w:rsid w:val="FE699F7A"/>
    <w:rsid w:val="FE7F7598"/>
    <w:rsid w:val="FEEEFCC3"/>
    <w:rsid w:val="FEFBB261"/>
    <w:rsid w:val="FEFDA07E"/>
    <w:rsid w:val="FF199516"/>
    <w:rsid w:val="FF538EA0"/>
    <w:rsid w:val="FF5B7E9F"/>
    <w:rsid w:val="FF6B0110"/>
    <w:rsid w:val="FF76E04A"/>
    <w:rsid w:val="FF77615E"/>
    <w:rsid w:val="FFFB82FF"/>
    <w:rsid w:val="FFFBC9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link w:val="20"/>
    <w:qFormat/>
    <w:uiPriority w:val="1"/>
    <w:pPr>
      <w:suppressAutoHyphens w:val="0"/>
      <w:autoSpaceDE w:val="0"/>
      <w:autoSpaceDN w:val="0"/>
      <w:ind w:left="176"/>
      <w:jc w:val="center"/>
      <w:outlineLvl w:val="0"/>
    </w:pPr>
    <w:rPr>
      <w:rFonts w:ascii="宋体" w:hAnsi="宋体"/>
      <w:kern w:val="0"/>
      <w:sz w:val="35"/>
      <w:szCs w:val="35"/>
      <w:lang w:eastAsia="en-US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8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7">
    <w:name w:val="Body Text Indent"/>
    <w:basedOn w:val="1"/>
    <w:qFormat/>
    <w:uiPriority w:val="99"/>
    <w:pPr>
      <w:ind w:left="100" w:leftChars="100"/>
    </w:pPr>
    <w:rPr>
      <w:rFonts w:ascii="宋体" w:hAnsi="宋体" w:eastAsia="宋体"/>
      <w:sz w:val="28"/>
      <w:szCs w:val="24"/>
    </w:rPr>
  </w:style>
  <w:style w:type="paragraph" w:styleId="8">
    <w:name w:val="toc 3"/>
    <w:basedOn w:val="1"/>
    <w:next w:val="1"/>
    <w:unhideWhenUsed/>
    <w:qFormat/>
    <w:uiPriority w:val="0"/>
    <w:pPr>
      <w:ind w:left="840" w:leftChars="400"/>
    </w:p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"/>
    <w:basedOn w:val="2"/>
    <w:qFormat/>
    <w:uiPriority w:val="0"/>
  </w:style>
  <w:style w:type="paragraph" w:styleId="1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7"/>
    <w:qFormat/>
    <w:uiPriority w:val="0"/>
    <w:pPr>
      <w:spacing w:after="120"/>
      <w:ind w:left="420" w:leftChars="200" w:firstLine="420" w:firstLineChars="200"/>
    </w:pPr>
    <w:rPr>
      <w:rFonts w:ascii="Times" w:hAnsi="Times" w:eastAsia="仿宋_GB2312"/>
      <w:sz w:val="32"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customStyle="1" w:styleId="20">
    <w:name w:val="标题 1 Char"/>
    <w:link w:val="3"/>
    <w:qFormat/>
    <w:uiPriority w:val="1"/>
    <w:rPr>
      <w:rFonts w:ascii="宋体" w:hAnsi="宋体" w:cs="宋体"/>
      <w:sz w:val="35"/>
      <w:szCs w:val="35"/>
      <w:lang w:eastAsia="en-US"/>
    </w:rPr>
  </w:style>
  <w:style w:type="character" w:customStyle="1" w:styleId="21">
    <w:name w:val="页脚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页眉 Char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默认段落字体1"/>
    <w:qFormat/>
    <w:uiPriority w:val="0"/>
  </w:style>
  <w:style w:type="paragraph" w:customStyle="1" w:styleId="24">
    <w:name w:val="Heading"/>
    <w:basedOn w:val="1"/>
    <w:next w:val="2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5">
    <w:name w:val="Index"/>
    <w:basedOn w:val="1"/>
    <w:qFormat/>
    <w:uiPriority w:val="0"/>
    <w:pPr>
      <w:widowControl w:val="0"/>
      <w:suppressLineNumbers/>
      <w:suppressAutoHyphens/>
    </w:pPr>
  </w:style>
  <w:style w:type="table" w:customStyle="1" w:styleId="26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Paragraph"/>
    <w:basedOn w:val="1"/>
    <w:qFormat/>
    <w:uiPriority w:val="1"/>
    <w:pPr>
      <w:suppressAutoHyphens w:val="0"/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9">
    <w:name w:val="正文文字缩进 2"/>
    <w:basedOn w:val="1"/>
    <w:qFormat/>
    <w:uiPriority w:val="0"/>
    <w:pPr>
      <w:widowControl/>
      <w:spacing w:before="119" w:line="708" w:lineRule="atLeast"/>
      <w:ind w:firstLine="561"/>
      <w:textAlignment w:val="baseline"/>
    </w:pPr>
    <w:rPr>
      <w:rFonts w:ascii="仿宋_GB2312" w:hAnsi="Times New Roman" w:eastAsia="仿宋_GB2312" w:cs="Times New Roman"/>
      <w:color w:val="000000"/>
      <w:kern w:val="0"/>
      <w:sz w:val="28"/>
      <w:szCs w:val="20"/>
    </w:rPr>
  </w:style>
  <w:style w:type="paragraph" w:customStyle="1" w:styleId="30">
    <w:name w:val="落款"/>
    <w:basedOn w:val="1"/>
    <w:qFormat/>
    <w:uiPriority w:val="0"/>
    <w:pPr>
      <w:ind w:right="632" w:rightChars="200" w:firstLine="0" w:firstLineChars="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129</Words>
  <Characters>739</Characters>
  <Lines>6</Lines>
  <Paragraphs>1</Paragraphs>
  <TotalTime>59</TotalTime>
  <ScaleCrop>false</ScaleCrop>
  <LinksUpToDate>false</LinksUpToDate>
  <CharactersWithSpaces>867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2022-04-24T15:41:00Z</dcterms:created>
  <dc:creator>liaozhikai</dc:creator>
  <cp:lastModifiedBy>姚皓瑀</cp:lastModifiedBy>
  <cp:lastPrinted>2025-06-12T15:37:00Z</cp:lastPrinted>
  <dcterms:modified xsi:type="dcterms:W3CDTF">2025-06-17T16:02:18Z</dcterms:modified>
  <dc:title> 上海市应急管理局关于《长三角应急物资协同保障协议》重点工作修改意见的复函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35A1E5A0241145588BCF5068B66FF72D</vt:lpwstr>
  </property>
</Properties>
</file>